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AC" w:rsidRPr="00834CAC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B8575B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рабочей программе по </w:t>
      </w:r>
      <w:r w:rsidR="00B85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Башкирскому (государственному языку)</w:t>
      </w: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(ФГОС) </w:t>
      </w:r>
    </w:p>
    <w:p w:rsidR="00834CAC" w:rsidRPr="00834CAC" w:rsidRDefault="00B8575B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</w:t>
      </w:r>
      <w:r w:rsidR="00834CAC"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34CAC"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5-9 классов</w:t>
      </w:r>
    </w:p>
    <w:p w:rsidR="00834CAC" w:rsidRDefault="00834CAC" w:rsidP="00BE17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</w:t>
      </w: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и авторской программы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8575B" w:rsidRDefault="00B8575B" w:rsidP="00BE17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Н.Н.Киниябаева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Башкорт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 для 2-4 классов;</w:t>
      </w:r>
    </w:p>
    <w:p w:rsidR="00B8575B" w:rsidRPr="00834CAC" w:rsidRDefault="00B8575B" w:rsidP="00BE17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З.М.Габитова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М.Г.Усманова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Башкорт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 для 5-9 классов.</w:t>
      </w:r>
    </w:p>
    <w:p w:rsidR="00B8575B" w:rsidRDefault="00834CAC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75B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</w:t>
      </w:r>
      <w:r w:rsidRPr="00B8575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707">
        <w:rPr>
          <w:color w:val="000000"/>
        </w:rPr>
        <w:t xml:space="preserve"> </w:t>
      </w:r>
      <w:r w:rsidR="00B8575B">
        <w:rPr>
          <w:rFonts w:ascii="LiberationSerif" w:hAnsi="LiberationSerif"/>
          <w:color w:val="000000"/>
        </w:rPr>
        <w:t xml:space="preserve">Изучение башкирского языка как государственный язык Республики Башкортостан направлено на достижение следующих </w:t>
      </w:r>
      <w:r w:rsidR="00B8575B" w:rsidRPr="00B8575B">
        <w:rPr>
          <w:rFonts w:ascii="LiberationSerif-Bold" w:hAnsi="LiberationSerif-Bold"/>
          <w:color w:val="000000"/>
          <w:u w:val="single"/>
        </w:rPr>
        <w:t>целей</w:t>
      </w:r>
      <w:r w:rsidR="00B8575B" w:rsidRPr="00B8575B">
        <w:rPr>
          <w:rFonts w:ascii="LiberationSerif" w:hAnsi="LiberationSerif"/>
          <w:color w:val="000000"/>
          <w:u w:val="single"/>
        </w:rPr>
        <w:t>:</w:t>
      </w:r>
      <w:r w:rsidR="00B8575B">
        <w:rPr>
          <w:rFonts w:ascii="LiberationSerif" w:hAnsi="LiberationSerif"/>
          <w:color w:val="000000"/>
        </w:rPr>
        <w:t xml:space="preserve"> 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-формирование у обучающихся обеспечение коммуникативн</w:t>
      </w:r>
      <w:proofErr w:type="gramStart"/>
      <w:r>
        <w:rPr>
          <w:rFonts w:ascii="LiberationSerif" w:hAnsi="LiberationSerif"/>
          <w:color w:val="000000"/>
        </w:rPr>
        <w:t>о-</w:t>
      </w:r>
      <w:proofErr w:type="gramEnd"/>
      <w:r>
        <w:rPr>
          <w:rFonts w:ascii="LiberationSerif" w:hAnsi="LiberationSerif"/>
          <w:color w:val="000000"/>
        </w:rPr>
        <w:t xml:space="preserve"> психологической адаптации к новому языковому миру для преодоления в дальнейшем психологического барьера и использования башкирского языка как средство общения; 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- освоение элементарных лингвистических представлений, доступных </w:t>
      </w:r>
      <w:proofErr w:type="gramStart"/>
      <w:r>
        <w:rPr>
          <w:rFonts w:ascii="LiberationSerif" w:hAnsi="LiberationSerif"/>
          <w:color w:val="000000"/>
        </w:rPr>
        <w:t>обучающимся</w:t>
      </w:r>
      <w:proofErr w:type="gramEnd"/>
      <w:r>
        <w:rPr>
          <w:rFonts w:ascii="LiberationSerif" w:hAnsi="LiberationSerif"/>
          <w:color w:val="000000"/>
        </w:rPr>
        <w:t xml:space="preserve"> основной школы и необходимых для овладения устной и письменной речью на башкирском языке;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 - осознание языка как формы выражения национальной культуры, взаимосвязи языка и истории народа, национально-культурной специфики башкирского языка, владение нормами башкирского речевого этикета, культурой межнационального общения. Для достижения поставленных целей изучения башкирского языка как государственный язык Республики Башкортостан необходимо решение следующих </w:t>
      </w:r>
      <w:r w:rsidRPr="00B8575B">
        <w:rPr>
          <w:rFonts w:ascii="LiberationSerif-Bold" w:hAnsi="LiberationSerif-Bold"/>
          <w:color w:val="000000"/>
          <w:u w:val="single"/>
        </w:rPr>
        <w:t>задач</w:t>
      </w:r>
      <w:r w:rsidRPr="00B8575B">
        <w:rPr>
          <w:rFonts w:ascii="LiberationSerif" w:hAnsi="LiberationSerif"/>
          <w:color w:val="000000"/>
          <w:u w:val="single"/>
        </w:rPr>
        <w:t>: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 -развитие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языком; 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-вырабатывать достаточно прочные навыки грамотного письма на основе усвоения звукового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 состава языка, сведений по грамматике и правописанию;</w:t>
      </w:r>
    </w:p>
    <w:p w:rsidR="00B8575B" w:rsidRDefault="00B8575B" w:rsidP="00B8575B">
      <w:pPr>
        <w:shd w:val="clear" w:color="auto" w:fill="FFFFFF"/>
        <w:spacing w:after="0" w:line="240" w:lineRule="auto"/>
        <w:ind w:firstLine="284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-формирование общепринятых умений: работа с книгой, со справочной литературой, совершенствование навыков чтения; воспитание позитивного эмоционально-ценностного отношения к башкирскому языку и литературе, чувства сопричастности к сохранению уникальности и чистоты; пробуждение познавательн</w:t>
      </w:r>
      <w:r>
        <w:rPr>
          <w:rFonts w:ascii="LiberationSerif" w:hAnsi="LiberationSerif"/>
          <w:color w:val="000000"/>
        </w:rPr>
        <w:t>ого интереса к языку.</w:t>
      </w:r>
    </w:p>
    <w:p w:rsid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 </w:t>
      </w:r>
      <w:r w:rsidR="00834CAC"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r w:rsidR="00B857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 (государственный) язык</w:t>
      </w:r>
      <w:r w:rsidR="00834CAC"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изучается в </w:t>
      </w:r>
      <w:r w:rsidR="00B857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4CAC"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классе из расчёта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 в неделю.</w:t>
      </w:r>
    </w:p>
    <w:p w:rsidR="00BE1707" w:rsidRPr="00834CAC" w:rsidRDefault="00BE1707" w:rsidP="00B85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1707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включает в себя: планируемые результаты (личностные, </w:t>
      </w:r>
      <w:proofErr w:type="spellStart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учащихся), содержание учебного предмета, тематическое планирование.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 5 лет.</w:t>
      </w:r>
      <w:bookmarkStart w:id="0" w:name="_GoBack"/>
      <w:bookmarkEnd w:id="0"/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34CAC" w:rsidRPr="00834CAC" w:rsidSect="00BE17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C"/>
    <w:rsid w:val="005B2769"/>
    <w:rsid w:val="00834CAC"/>
    <w:rsid w:val="00B8575B"/>
    <w:rsid w:val="00BE1707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2021-04-26T09:59:00Z</dcterms:created>
  <dcterms:modified xsi:type="dcterms:W3CDTF">2021-04-26T09:59:00Z</dcterms:modified>
</cp:coreProperties>
</file>